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left"/>
        <w:rPr>
          <w:b w:val="1"/>
          <w:sz w:val="32"/>
          <w:szCs w:val="32"/>
        </w:rPr>
      </w:pPr>
      <w:r w:rsidDel="00000000" w:rsidR="00000000" w:rsidRPr="00000000">
        <w:rPr>
          <w:rtl w:val="0"/>
        </w:rPr>
      </w:r>
    </w:p>
    <w:p w:rsidR="00000000" w:rsidDel="00000000" w:rsidP="00000000" w:rsidRDefault="00000000" w:rsidRPr="00000000" w14:paraId="00000002">
      <w:pPr>
        <w:spacing w:after="0" w:line="240" w:lineRule="auto"/>
        <w:jc w:val="center"/>
        <w:rPr>
          <w:color w:val="000000"/>
          <w:sz w:val="34"/>
          <w:szCs w:val="34"/>
        </w:rPr>
      </w:pPr>
      <w:r w:rsidDel="00000000" w:rsidR="00000000" w:rsidRPr="00000000">
        <w:rPr>
          <w:color w:val="000000"/>
          <w:sz w:val="34"/>
          <w:szCs w:val="34"/>
          <w:rtl w:val="0"/>
        </w:rPr>
        <w:t xml:space="preserve">JOB DESCRIPTION</w:t>
      </w:r>
    </w:p>
    <w:p w:rsidR="00000000" w:rsidDel="00000000" w:rsidP="00000000" w:rsidRDefault="00000000" w:rsidRPr="00000000" w14:paraId="00000003">
      <w:pPr>
        <w:spacing w:after="0" w:line="240" w:lineRule="auto"/>
        <w:jc w:val="center"/>
        <w:rPr>
          <w:b w:val="1"/>
          <w:sz w:val="20"/>
          <w:szCs w:val="20"/>
        </w:rPr>
      </w:pPr>
      <w:r w:rsidDel="00000000" w:rsidR="00000000" w:rsidRPr="00000000">
        <w:rPr>
          <w:rtl w:val="0"/>
        </w:rPr>
      </w:r>
    </w:p>
    <w:tbl>
      <w:tblPr>
        <w:tblStyle w:val="Table1"/>
        <w:tblW w:w="9980.0" w:type="dxa"/>
        <w:jc w:val="center"/>
        <w:tblLayout w:type="fixed"/>
        <w:tblLook w:val="0400"/>
      </w:tblPr>
      <w:tblGrid>
        <w:gridCol w:w="2060"/>
        <w:gridCol w:w="2880"/>
        <w:gridCol w:w="2250"/>
        <w:gridCol w:w="2790"/>
        <w:tblGridChange w:id="0">
          <w:tblGrid>
            <w:gridCol w:w="2060"/>
            <w:gridCol w:w="2880"/>
            <w:gridCol w:w="2250"/>
            <w:gridCol w:w="2790"/>
          </w:tblGrid>
        </w:tblGridChange>
      </w:tblGrid>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after="0" w:line="240" w:lineRule="auto"/>
              <w:rPr>
                <w:sz w:val="26"/>
                <w:szCs w:val="26"/>
              </w:rPr>
            </w:pPr>
            <w:r w:rsidDel="00000000" w:rsidR="00000000" w:rsidRPr="00000000">
              <w:rPr>
                <w:b w:val="1"/>
                <w:color w:val="000000"/>
                <w:sz w:val="26"/>
                <w:szCs w:val="26"/>
                <w:rtl w:val="0"/>
              </w:rPr>
              <w:t xml:space="preserve">Title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spacing w:after="0" w:line="240" w:lineRule="auto"/>
              <w:rPr>
                <w:color w:val="000000"/>
                <w:sz w:val="26"/>
                <w:szCs w:val="26"/>
              </w:rPr>
            </w:pPr>
            <w:r w:rsidDel="00000000" w:rsidR="00000000" w:rsidRPr="00000000">
              <w:rPr>
                <w:color w:val="000000"/>
                <w:sz w:val="26"/>
                <w:szCs w:val="26"/>
                <w:highlight w:val="white"/>
                <w:rtl w:val="0"/>
              </w:rPr>
              <w:t xml:space="preserve">PROGRAM COORDINATOR/DIRECTOR</w:t>
            </w:r>
            <w:r w:rsidDel="00000000" w:rsidR="00000000" w:rsidRPr="00000000">
              <w:rPr>
                <w:rtl w:val="0"/>
              </w:rPr>
            </w:r>
          </w:p>
        </w:tc>
      </w:tr>
      <w:tr>
        <w:trPr>
          <w:cantSplit w:val="0"/>
          <w:trHeight w:val="4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rPr>
                <w:sz w:val="26"/>
                <w:szCs w:val="26"/>
              </w:rPr>
            </w:pPr>
            <w:r w:rsidDel="00000000" w:rsidR="00000000" w:rsidRPr="00000000">
              <w:rPr>
                <w:b w:val="1"/>
                <w:color w:val="000000"/>
                <w:sz w:val="26"/>
                <w:szCs w:val="26"/>
                <w:rtl w:val="0"/>
              </w:rPr>
              <w:t xml:space="preserve">Reports To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line="240" w:lineRule="auto"/>
              <w:rPr>
                <w:sz w:val="26"/>
                <w:szCs w:val="26"/>
              </w:rPr>
            </w:pPr>
            <w:r w:rsidDel="00000000" w:rsidR="00000000" w:rsidRPr="00000000">
              <w:rPr>
                <w:color w:val="000000"/>
                <w:sz w:val="26"/>
                <w:szCs w:val="26"/>
                <w:rtl w:val="0"/>
              </w:rPr>
              <w:t xml:space="preserve">[</w:t>
            </w:r>
            <w:r w:rsidDel="00000000" w:rsidR="00000000" w:rsidRPr="00000000">
              <w:rPr>
                <w:color w:val="000000"/>
                <w:sz w:val="26"/>
                <w:szCs w:val="26"/>
                <w:highlight w:val="yellow"/>
                <w:rtl w:val="0"/>
              </w:rPr>
              <w:t xml:space="preserve">INSERT TITLE</w:t>
            </w:r>
            <w:r w:rsidDel="00000000" w:rsidR="00000000" w:rsidRPr="00000000">
              <w:rPr>
                <w:color w:val="000000"/>
                <w:sz w:val="26"/>
                <w:szCs w:val="26"/>
                <w:rtl w:val="0"/>
              </w:rPr>
              <w:t xml:space="preserve">] </w:t>
            </w:r>
            <w:r w:rsidDel="00000000" w:rsidR="00000000" w:rsidRPr="00000000">
              <w:rPr>
                <w:rtl w:val="0"/>
              </w:rPr>
            </w:r>
          </w:p>
        </w:tc>
      </w:tr>
    </w:tbl>
    <w:p w:rsidR="00000000" w:rsidDel="00000000" w:rsidP="00000000" w:rsidRDefault="00000000" w:rsidRPr="00000000" w14:paraId="0000000C">
      <w:pPr>
        <w:spacing w:after="0" w:line="240" w:lineRule="auto"/>
        <w:ind w:left="450" w:right="360" w:firstLine="0"/>
        <w:jc w:val="both"/>
        <w:rPr>
          <w:b w:val="1"/>
          <w:color w:val="212529"/>
        </w:rPr>
      </w:pPr>
      <w:r w:rsidDel="00000000" w:rsidR="00000000" w:rsidRPr="00000000">
        <w:rPr>
          <w:rtl w:val="0"/>
        </w:rPr>
      </w:r>
    </w:p>
    <w:p w:rsidR="00000000" w:rsidDel="00000000" w:rsidP="00000000" w:rsidRDefault="00000000" w:rsidRPr="00000000" w14:paraId="0000000D">
      <w:pPr>
        <w:shd w:fill="d9d9d9" w:val="clear"/>
        <w:spacing w:after="0" w:line="240" w:lineRule="auto"/>
        <w:ind w:left="450" w:right="450" w:firstLine="0"/>
        <w:rPr>
          <w:sz w:val="24"/>
          <w:szCs w:val="24"/>
        </w:rPr>
      </w:pPr>
      <w:r w:rsidDel="00000000" w:rsidR="00000000" w:rsidRPr="00000000">
        <w:rPr>
          <w:b w:val="1"/>
          <w:color w:val="000000"/>
          <w:rtl w:val="0"/>
        </w:rPr>
        <w:t xml:space="preserve">Job Purpose</w:t>
      </w:r>
      <w:r w:rsidDel="00000000" w:rsidR="00000000" w:rsidRPr="00000000">
        <w:rPr>
          <w:rtl w:val="0"/>
        </w:rPr>
      </w:r>
    </w:p>
    <w:p w:rsidR="00000000" w:rsidDel="00000000" w:rsidP="00000000" w:rsidRDefault="00000000" w:rsidRPr="00000000" w14:paraId="0000000E">
      <w:pPr>
        <w:spacing w:after="0" w:line="240" w:lineRule="auto"/>
        <w:ind w:left="446" w:right="446" w:firstLine="0"/>
        <w:jc w:val="both"/>
        <w:rPr>
          <w:color w:val="212529"/>
        </w:rPr>
      </w:pPr>
      <w:r w:rsidDel="00000000" w:rsidR="00000000" w:rsidRPr="00000000">
        <w:rPr>
          <w:rtl w:val="0"/>
        </w:rPr>
      </w:r>
    </w:p>
    <w:p w:rsidR="00000000" w:rsidDel="00000000" w:rsidP="00000000" w:rsidRDefault="00000000" w:rsidRPr="00000000" w14:paraId="0000000F">
      <w:pPr>
        <w:spacing w:after="0" w:lineRule="auto"/>
        <w:ind w:left="446" w:right="446" w:firstLine="0"/>
        <w:rPr>
          <w:color w:val="212529"/>
        </w:rPr>
      </w:pPr>
      <w:r w:rsidDel="00000000" w:rsidR="00000000" w:rsidRPr="00000000">
        <w:rPr>
          <w:color w:val="212529"/>
          <w:rtl w:val="0"/>
        </w:rPr>
        <w:t xml:space="preserve">The Program Coordinator/Director is responsible for the management and oversight of all [Organization Name] programs while maintaining alignment with the organization's Mission, Vision and Values. This includes program development, delivery, and outcomes, infrastructure, staff and volunteer management, promotions and special events, outreach coordination, and various administrative tasks.</w:t>
      </w:r>
    </w:p>
    <w:p w:rsidR="00000000" w:rsidDel="00000000" w:rsidP="00000000" w:rsidRDefault="00000000" w:rsidRPr="00000000" w14:paraId="00000010">
      <w:pPr>
        <w:spacing w:after="0" w:lineRule="auto"/>
        <w:ind w:left="446" w:right="446" w:firstLine="0"/>
        <w:rPr>
          <w:color w:val="212529"/>
        </w:rPr>
      </w:pPr>
      <w:r w:rsidDel="00000000" w:rsidR="00000000" w:rsidRPr="00000000">
        <w:rPr>
          <w:rtl w:val="0"/>
        </w:rPr>
      </w:r>
    </w:p>
    <w:p w:rsidR="00000000" w:rsidDel="00000000" w:rsidP="00000000" w:rsidRDefault="00000000" w:rsidRPr="00000000" w14:paraId="00000011">
      <w:pPr>
        <w:spacing w:after="0" w:lineRule="auto"/>
        <w:ind w:left="446" w:right="446" w:firstLine="0"/>
        <w:rPr>
          <w:color w:val="212529"/>
        </w:rPr>
      </w:pPr>
      <w:r w:rsidDel="00000000" w:rsidR="00000000" w:rsidRPr="00000000">
        <w:rPr>
          <w:color w:val="212529"/>
          <w:rtl w:val="0"/>
        </w:rPr>
        <w:t xml:space="preserve">This position is accountable for supporting a culturally connected environment by creating opportunities and strengthening relationships in response to the needs of affected communities, both at home and abroad. This involves direct oversight and management of the cultural, trades, recreational, employment, youth and family programs.</w:t>
      </w:r>
    </w:p>
    <w:p w:rsidR="00000000" w:rsidDel="00000000" w:rsidP="00000000" w:rsidRDefault="00000000" w:rsidRPr="00000000" w14:paraId="00000012">
      <w:pPr>
        <w:spacing w:after="0" w:lineRule="auto"/>
        <w:ind w:left="446" w:right="446" w:firstLine="0"/>
        <w:jc w:val="both"/>
        <w:rPr>
          <w:color w:val="212529"/>
          <w:sz w:val="20"/>
          <w:szCs w:val="20"/>
        </w:rPr>
      </w:pPr>
      <w:r w:rsidDel="00000000" w:rsidR="00000000" w:rsidRPr="00000000">
        <w:rPr>
          <w:rtl w:val="0"/>
        </w:rPr>
      </w:r>
    </w:p>
    <w:p w:rsidR="00000000" w:rsidDel="00000000" w:rsidP="00000000" w:rsidRDefault="00000000" w:rsidRPr="00000000" w14:paraId="00000013">
      <w:pPr>
        <w:shd w:fill="d9d9d9" w:val="clear"/>
        <w:spacing w:after="0" w:line="240" w:lineRule="auto"/>
        <w:ind w:left="450" w:right="450" w:firstLine="0"/>
        <w:rPr>
          <w:sz w:val="24"/>
          <w:szCs w:val="24"/>
        </w:rPr>
      </w:pPr>
      <w:r w:rsidDel="00000000" w:rsidR="00000000" w:rsidRPr="00000000">
        <w:rPr>
          <w:b w:val="1"/>
          <w:color w:val="000000"/>
          <w:rtl w:val="0"/>
        </w:rPr>
        <w:t xml:space="preserve">Key Responsibilities</w:t>
      </w:r>
      <w:r w:rsidDel="00000000" w:rsidR="00000000" w:rsidRPr="00000000">
        <w:rPr>
          <w:rtl w:val="0"/>
        </w:rPr>
      </w:r>
    </w:p>
    <w:p w:rsidR="00000000" w:rsidDel="00000000" w:rsidP="00000000" w:rsidRDefault="00000000" w:rsidRPr="00000000" w14:paraId="00000014">
      <w:pPr>
        <w:spacing w:after="0" w:lineRule="auto"/>
        <w:ind w:left="446" w:right="446" w:firstLine="0"/>
        <w:jc w:val="both"/>
        <w:rPr>
          <w:color w:val="212529"/>
        </w:rPr>
      </w:pPr>
      <w:r w:rsidDel="00000000" w:rsidR="00000000" w:rsidRPr="00000000">
        <w:rPr>
          <w:rtl w:val="0"/>
        </w:rPr>
      </w:r>
    </w:p>
    <w:p w:rsidR="00000000" w:rsidDel="00000000" w:rsidP="00000000" w:rsidRDefault="00000000" w:rsidRPr="00000000" w14:paraId="00000015">
      <w:pPr>
        <w:spacing w:after="0" w:lineRule="auto"/>
        <w:ind w:left="446" w:right="446" w:firstLine="0"/>
        <w:jc w:val="both"/>
        <w:rPr>
          <w:color w:val="212529"/>
        </w:rPr>
      </w:pPr>
      <w:r w:rsidDel="00000000" w:rsidR="00000000" w:rsidRPr="00000000">
        <w:rPr>
          <w:color w:val="212529"/>
          <w:rtl w:val="0"/>
        </w:rPr>
        <w:t xml:space="preserve">Key responsibilities include, but are not limited to:</w:t>
      </w:r>
    </w:p>
    <w:p w:rsidR="00000000" w:rsidDel="00000000" w:rsidP="00000000" w:rsidRDefault="00000000" w:rsidRPr="00000000" w14:paraId="00000016">
      <w:pPr>
        <w:spacing w:after="0" w:lineRule="auto"/>
        <w:ind w:left="446" w:right="446" w:firstLine="0"/>
        <w:jc w:val="both"/>
        <w:rPr>
          <w:color w:val="212529"/>
        </w:rPr>
      </w:pPr>
      <w:r w:rsidDel="00000000" w:rsidR="00000000" w:rsidRPr="00000000">
        <w:rPr>
          <w:rtl w:val="0"/>
        </w:rPr>
      </w:r>
    </w:p>
    <w:p w:rsidR="00000000" w:rsidDel="00000000" w:rsidP="00000000" w:rsidRDefault="00000000" w:rsidRPr="00000000" w14:paraId="00000017">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Engaging with [</w:t>
      </w:r>
      <w:r w:rsidDel="00000000" w:rsidR="00000000" w:rsidRPr="00000000">
        <w:rPr>
          <w:color w:val="212529"/>
          <w:highlight w:val="yellow"/>
          <w:rtl w:val="0"/>
        </w:rPr>
        <w:t xml:space="preserve">insert position</w:t>
      </w:r>
      <w:r w:rsidDel="00000000" w:rsidR="00000000" w:rsidRPr="00000000">
        <w:rPr>
          <w:color w:val="212529"/>
          <w:rtl w:val="0"/>
        </w:rPr>
        <w:t xml:space="preserve">] and other stakeholders to identify program goals and objectives.</w:t>
      </w:r>
    </w:p>
    <w:p w:rsidR="00000000" w:rsidDel="00000000" w:rsidP="00000000" w:rsidRDefault="00000000" w:rsidRPr="00000000" w14:paraId="00000018">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Evaluating programs and providing feedback to [</w:t>
      </w:r>
      <w:r w:rsidDel="00000000" w:rsidR="00000000" w:rsidRPr="00000000">
        <w:rPr>
          <w:color w:val="212529"/>
          <w:highlight w:val="yellow"/>
          <w:rtl w:val="0"/>
        </w:rPr>
        <w:t xml:space="preserve">insert position</w:t>
      </w:r>
      <w:r w:rsidDel="00000000" w:rsidR="00000000" w:rsidRPr="00000000">
        <w:rPr>
          <w:color w:val="212529"/>
          <w:rtl w:val="0"/>
        </w:rPr>
        <w:t xml:space="preserve">] and other stakeholders as needed.</w:t>
      </w:r>
    </w:p>
    <w:p w:rsidR="00000000" w:rsidDel="00000000" w:rsidP="00000000" w:rsidRDefault="00000000" w:rsidRPr="00000000" w14:paraId="00000019">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Assisting [</w:t>
      </w:r>
      <w:r w:rsidDel="00000000" w:rsidR="00000000" w:rsidRPr="00000000">
        <w:rPr>
          <w:color w:val="212529"/>
          <w:highlight w:val="yellow"/>
          <w:rtl w:val="0"/>
        </w:rPr>
        <w:t xml:space="preserve">insert position</w:t>
      </w:r>
      <w:r w:rsidDel="00000000" w:rsidR="00000000" w:rsidRPr="00000000">
        <w:rPr>
          <w:color w:val="212529"/>
          <w:rtl w:val="0"/>
        </w:rPr>
        <w:t xml:space="preserve">] with promotion, fundraising, community meetings, special events, etc.</w:t>
      </w:r>
    </w:p>
    <w:p w:rsidR="00000000" w:rsidDel="00000000" w:rsidP="00000000" w:rsidRDefault="00000000" w:rsidRPr="00000000" w14:paraId="0000001A">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Identifying inefficiencies/concerns within each Program and recommending solutions.</w:t>
      </w:r>
    </w:p>
    <w:p w:rsidR="00000000" w:rsidDel="00000000" w:rsidP="00000000" w:rsidRDefault="00000000" w:rsidRPr="00000000" w14:paraId="0000001B">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Interfacing, and cultivating relations, with professional, government and community partners.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Performing HR functions as required/delegated.</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Developing, communicating, and implementing organizational policies, procedures, and guidelines.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Designing and/or implementing systems for documenting program activity, assessing outcomes and tracking statistics.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Providing a leadership and mentoring role to the team through training and coaching.</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Scheduling, preparing, and facilitating regular Management Team Meetings and All Staff Meetings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Completing and distributing program reports as required by the </w:t>
      </w:r>
      <w:r w:rsidDel="00000000" w:rsidR="00000000" w:rsidRPr="00000000">
        <w:rPr>
          <w:color w:val="212529"/>
          <w:rtl w:val="0"/>
        </w:rPr>
        <w:t xml:space="preserve">[</w:t>
      </w:r>
      <w:r w:rsidDel="00000000" w:rsidR="00000000" w:rsidRPr="00000000">
        <w:rPr>
          <w:color w:val="212529"/>
          <w:highlight w:val="yellow"/>
          <w:rtl w:val="0"/>
        </w:rPr>
        <w:t xml:space="preserve">insert position</w:t>
      </w:r>
      <w:r w:rsidDel="00000000" w:rsidR="00000000" w:rsidRPr="00000000">
        <w:rPr>
          <w:color w:val="212529"/>
          <w:rtl w:val="0"/>
        </w:rPr>
        <w:t xml:space="preserve">]</w:t>
      </w:r>
      <w:r w:rsidDel="00000000" w:rsidR="00000000" w:rsidRPr="00000000">
        <w:rPr>
          <w:i w:val="0"/>
          <w:smallCaps w:val="0"/>
          <w:strike w:val="0"/>
          <w:color w:val="2d2d2d"/>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Ensuring standards are met to maintain confidentiality of all information, files and statistics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Demonstrating due diligence by inspecting the workplace regularly to ensure the overall safety of the facility, staff, volunteers, clients and observe and adhere to all Occupational Health and Safety Standards, the Human Rights Code and other applicable workplace legislation.</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453.5433070866151" w:hanging="360"/>
        <w:jc w:val="left"/>
        <w:rPr>
          <w:rFonts w:ascii="Calibri" w:cs="Calibri" w:eastAsia="Calibri" w:hAnsi="Calibri"/>
          <w:i w:val="0"/>
          <w:smallCaps w:val="0"/>
          <w:strike w:val="0"/>
          <w:color w:val="2d2d2d"/>
          <w:sz w:val="22"/>
          <w:szCs w:val="22"/>
          <w:shd w:fill="auto" w:val="clear"/>
          <w:vertAlign w:val="baseline"/>
        </w:rPr>
      </w:pPr>
      <w:r w:rsidDel="00000000" w:rsidR="00000000" w:rsidRPr="00000000">
        <w:rPr>
          <w:i w:val="0"/>
          <w:smallCaps w:val="0"/>
          <w:strike w:val="0"/>
          <w:color w:val="2d2d2d"/>
          <w:u w:val="none"/>
          <w:shd w:fill="auto" w:val="clear"/>
          <w:vertAlign w:val="baseline"/>
          <w:rtl w:val="0"/>
        </w:rPr>
        <w:t xml:space="preserve">Assuming duties of </w:t>
      </w:r>
      <w:r w:rsidDel="00000000" w:rsidR="00000000" w:rsidRPr="00000000">
        <w:rPr>
          <w:color w:val="212529"/>
          <w:rtl w:val="0"/>
        </w:rPr>
        <w:t xml:space="preserve">[</w:t>
      </w:r>
      <w:r w:rsidDel="00000000" w:rsidR="00000000" w:rsidRPr="00000000">
        <w:rPr>
          <w:color w:val="212529"/>
          <w:highlight w:val="yellow"/>
          <w:rtl w:val="0"/>
        </w:rPr>
        <w:t xml:space="preserve">insert position</w:t>
      </w:r>
      <w:r w:rsidDel="00000000" w:rsidR="00000000" w:rsidRPr="00000000">
        <w:rPr>
          <w:color w:val="212529"/>
          <w:rtl w:val="0"/>
        </w:rPr>
        <w:t xml:space="preserve">] </w:t>
      </w:r>
      <w:r w:rsidDel="00000000" w:rsidR="00000000" w:rsidRPr="00000000">
        <w:rPr>
          <w:i w:val="0"/>
          <w:smallCaps w:val="0"/>
          <w:strike w:val="0"/>
          <w:color w:val="2d2d2d"/>
          <w:u w:val="none"/>
          <w:shd w:fill="auto" w:val="clear"/>
          <w:vertAlign w:val="baseline"/>
          <w:rtl w:val="0"/>
        </w:rPr>
        <w:t xml:space="preserve">as required or directed (e.g., during periods of absence).</w:t>
      </w:r>
    </w:p>
    <w:p w:rsidR="00000000" w:rsidDel="00000000" w:rsidP="00000000" w:rsidRDefault="00000000" w:rsidRPr="00000000" w14:paraId="00000025">
      <w:pPr>
        <w:numPr>
          <w:ilvl w:val="0"/>
          <w:numId w:val="4"/>
        </w:numPr>
        <w:spacing w:after="0" w:line="240" w:lineRule="auto"/>
        <w:ind w:left="1080" w:right="453.5433070866151" w:hanging="360"/>
        <w:jc w:val="both"/>
        <w:rPr>
          <w:rFonts w:ascii="Calibri" w:cs="Calibri" w:eastAsia="Calibri" w:hAnsi="Calibri"/>
          <w:color w:val="212529"/>
          <w:sz w:val="22"/>
          <w:szCs w:val="22"/>
        </w:rPr>
      </w:pPr>
      <w:r w:rsidDel="00000000" w:rsidR="00000000" w:rsidRPr="00000000">
        <w:rPr>
          <w:color w:val="212529"/>
          <w:rtl w:val="0"/>
        </w:rPr>
        <w:t xml:space="preserve">Maintaining responsibility for other assigned duties.</w:t>
      </w:r>
    </w:p>
    <w:p w:rsidR="00000000" w:rsidDel="00000000" w:rsidP="00000000" w:rsidRDefault="00000000" w:rsidRPr="00000000" w14:paraId="00000026">
      <w:pPr>
        <w:spacing w:after="0" w:line="240" w:lineRule="auto"/>
        <w:ind w:left="0" w:right="446" w:firstLine="0"/>
        <w:jc w:val="both"/>
        <w:rPr>
          <w:color w:val="212529"/>
          <w:sz w:val="20"/>
          <w:szCs w:val="20"/>
        </w:rPr>
      </w:pPr>
      <w:r w:rsidDel="00000000" w:rsidR="00000000" w:rsidRPr="00000000">
        <w:rPr>
          <w:rtl w:val="0"/>
        </w:rPr>
      </w:r>
    </w:p>
    <w:p w:rsidR="00000000" w:rsidDel="00000000" w:rsidP="00000000" w:rsidRDefault="00000000" w:rsidRPr="00000000" w14:paraId="00000027">
      <w:pPr>
        <w:shd w:fill="d9d9d9" w:val="clear"/>
        <w:spacing w:after="0" w:line="240" w:lineRule="auto"/>
        <w:ind w:left="450" w:right="450" w:firstLine="0"/>
        <w:rPr>
          <w:sz w:val="24"/>
          <w:szCs w:val="24"/>
        </w:rPr>
      </w:pPr>
      <w:bookmarkStart w:colFirst="0" w:colLast="0" w:name="_heading=h.gjdgxs" w:id="0"/>
      <w:bookmarkEnd w:id="0"/>
      <w:r w:rsidDel="00000000" w:rsidR="00000000" w:rsidRPr="00000000">
        <w:rPr>
          <w:b w:val="1"/>
          <w:color w:val="000000"/>
          <w:rtl w:val="0"/>
        </w:rPr>
        <w:t xml:space="preserve">Core Competencies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8">
      <w:pPr>
        <w:spacing w:after="0" w:line="240" w:lineRule="auto"/>
        <w:ind w:left="1080" w:right="446" w:hanging="360"/>
        <w:jc w:val="both"/>
        <w:rPr>
          <w:color w:val="212529"/>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Highly developed ability to articulate a vision to lead and inspire others.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Effective facilitation, communication, presentation, interpersonal and organizational skills.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Technically competent, innovative, creative, and initiative focused.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Willing to delegate and empower and is committed to results.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Possesses a high level of personal integrity and ethics.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Deals effectively with government officials, contractors, peers, and the public.</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Stays calm under pressure and is flexible under dynamic conditions.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Works in a self-directed manner, within a team environment.</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1080" w:right="446"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u w:val="none"/>
          <w:shd w:fill="auto" w:val="clear"/>
          <w:vertAlign w:val="baseline"/>
          <w:rtl w:val="0"/>
        </w:rPr>
        <w:t xml:space="preserve">Possesses solid negotiating, problem-solving and analytical skills.</w:t>
      </w:r>
    </w:p>
    <w:p w:rsidR="00000000" w:rsidDel="00000000" w:rsidP="00000000" w:rsidRDefault="00000000" w:rsidRPr="00000000" w14:paraId="00000032">
      <w:pPr>
        <w:shd w:fill="d9d9d9" w:val="clear"/>
        <w:spacing w:after="0" w:line="240" w:lineRule="auto"/>
        <w:ind w:left="450" w:right="450" w:firstLine="0"/>
        <w:rPr>
          <w:sz w:val="24"/>
          <w:szCs w:val="24"/>
        </w:rPr>
      </w:pPr>
      <w:r w:rsidDel="00000000" w:rsidR="00000000" w:rsidRPr="00000000">
        <w:rPr>
          <w:b w:val="1"/>
          <w:color w:val="000000"/>
          <w:rtl w:val="0"/>
        </w:rPr>
        <w:t xml:space="preserve">Key Qualifications</w:t>
      </w:r>
      <w:r w:rsidDel="00000000" w:rsidR="00000000" w:rsidRPr="00000000">
        <w:rPr>
          <w:rtl w:val="0"/>
        </w:rPr>
      </w:r>
    </w:p>
    <w:p w:rsidR="00000000" w:rsidDel="00000000" w:rsidP="00000000" w:rsidRDefault="00000000" w:rsidRPr="00000000" w14:paraId="00000033">
      <w:pPr>
        <w:spacing w:after="0" w:lineRule="auto"/>
        <w:ind w:right="446"/>
        <w:jc w:val="both"/>
        <w:rPr>
          <w:color w:val="00000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 minimum of 5 years of progressive experience in a social services or human services organization.</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Undergraduate degree from a recognized university in the discipline of Social Services, Administration, Human Resources, or related field.</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 comprehensive understanding of the issues facing vulnerable populations.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Knowledge of relevant legislation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Comfortable with computer software programs including Microsoft Office Suite.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Clearance from Correctional Service Canada [Vulnerable Sector Screening]</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446" w:hanging="360"/>
        <w:jc w:val="both"/>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Valid </w:t>
      </w:r>
      <w:r w:rsidDel="00000000" w:rsidR="00000000" w:rsidRPr="00000000">
        <w:rPr>
          <w:color w:val="212529"/>
          <w:rtl w:val="0"/>
        </w:rPr>
        <w:t xml:space="preserve">[</w:t>
      </w:r>
      <w:r w:rsidDel="00000000" w:rsidR="00000000" w:rsidRPr="00000000">
        <w:rPr>
          <w:color w:val="212529"/>
          <w:highlight w:val="yellow"/>
          <w:rtl w:val="0"/>
        </w:rPr>
        <w:t xml:space="preserve">insert province</w:t>
      </w:r>
      <w:r w:rsidDel="00000000" w:rsidR="00000000" w:rsidRPr="00000000">
        <w:rPr>
          <w:color w:val="212529"/>
          <w:rtl w:val="0"/>
        </w:rPr>
        <w:t xml:space="preserve">] </w:t>
      </w:r>
      <w:r w:rsidDel="00000000" w:rsidR="00000000" w:rsidRPr="00000000">
        <w:rPr>
          <w:i w:val="0"/>
          <w:smallCaps w:val="0"/>
          <w:strike w:val="0"/>
          <w:color w:val="000000"/>
          <w:u w:val="none"/>
          <w:shd w:fill="auto" w:val="clear"/>
          <w:vertAlign w:val="baseline"/>
          <w:rtl w:val="0"/>
        </w:rPr>
        <w:t xml:space="preserve">Driver’s License, maintenance of a good driving record and appropriate insurance.</w:t>
      </w:r>
    </w:p>
    <w:p w:rsidR="00000000" w:rsidDel="00000000" w:rsidP="00000000" w:rsidRDefault="00000000" w:rsidRPr="00000000" w14:paraId="0000003B">
      <w:pPr>
        <w:spacing w:after="0" w:lineRule="auto"/>
        <w:ind w:right="446"/>
        <w:jc w:val="both"/>
        <w:rPr>
          <w:color w:val="000000"/>
          <w:sz w:val="20"/>
          <w:szCs w:val="20"/>
        </w:rPr>
      </w:pPr>
      <w:r w:rsidDel="00000000" w:rsidR="00000000" w:rsidRPr="00000000">
        <w:rPr>
          <w:rtl w:val="0"/>
        </w:rPr>
      </w:r>
    </w:p>
    <w:p w:rsidR="00000000" w:rsidDel="00000000" w:rsidP="00000000" w:rsidRDefault="00000000" w:rsidRPr="00000000" w14:paraId="0000003C">
      <w:pPr>
        <w:shd w:fill="d9d9d9" w:val="clear"/>
        <w:spacing w:after="0" w:line="240" w:lineRule="auto"/>
        <w:ind w:left="450" w:right="450" w:firstLine="0"/>
        <w:rPr>
          <w:sz w:val="24"/>
          <w:szCs w:val="24"/>
        </w:rPr>
      </w:pPr>
      <w:r w:rsidDel="00000000" w:rsidR="00000000" w:rsidRPr="00000000">
        <w:rPr>
          <w:b w:val="1"/>
          <w:color w:val="000000"/>
          <w:rtl w:val="0"/>
        </w:rPr>
        <w:t xml:space="preserve">Working Conditions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D">
      <w:pPr>
        <w:tabs>
          <w:tab w:val="left" w:leader="none" w:pos="450"/>
        </w:tabs>
        <w:spacing w:after="0" w:line="240" w:lineRule="auto"/>
        <w:ind w:right="446"/>
        <w:jc w:val="both"/>
        <w:rPr>
          <w:color w:val="000000"/>
        </w:rPr>
      </w:pPr>
      <w:r w:rsidDel="00000000" w:rsidR="00000000" w:rsidRPr="00000000">
        <w:rPr>
          <w:rtl w:val="0"/>
        </w:rPr>
      </w:r>
    </w:p>
    <w:p w:rsidR="00000000" w:rsidDel="00000000" w:rsidP="00000000" w:rsidRDefault="00000000" w:rsidRPr="00000000" w14:paraId="0000003E">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Work Shift: [</w:t>
      </w:r>
      <w:r w:rsidDel="00000000" w:rsidR="00000000" w:rsidRPr="00000000">
        <w:rPr>
          <w:color w:val="000000"/>
          <w:highlight w:val="yellow"/>
          <w:rtl w:val="0"/>
        </w:rPr>
        <w:t xml:space="preserve">insert standard Days and Times</w:t>
      </w:r>
      <w:r w:rsidDel="00000000" w:rsidR="00000000" w:rsidRPr="00000000">
        <w:rPr>
          <w:color w:val="000000"/>
          <w:rtl w:val="0"/>
        </w:rPr>
        <w:t xml:space="preserve">]</w:t>
      </w:r>
    </w:p>
    <w:p w:rsidR="00000000" w:rsidDel="00000000" w:rsidP="00000000" w:rsidRDefault="00000000" w:rsidRPr="00000000" w14:paraId="0000003F">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Overtime may be required.</w:t>
      </w:r>
    </w:p>
    <w:p w:rsidR="00000000" w:rsidDel="00000000" w:rsidP="00000000" w:rsidRDefault="00000000" w:rsidRPr="00000000" w14:paraId="00000040">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Office Setting: [</w:t>
      </w:r>
      <w:r w:rsidDel="00000000" w:rsidR="00000000" w:rsidRPr="00000000">
        <w:rPr>
          <w:color w:val="000000"/>
          <w:highlight w:val="yellow"/>
          <w:rtl w:val="0"/>
        </w:rPr>
        <w:t xml:space="preserve">onsite/remote/hybrid</w:t>
      </w:r>
      <w:r w:rsidDel="00000000" w:rsidR="00000000" w:rsidRPr="00000000">
        <w:rPr>
          <w:color w:val="000000"/>
          <w:rtl w:val="0"/>
        </w:rPr>
        <w:t xml:space="preserve">]</w:t>
      </w:r>
    </w:p>
    <w:p w:rsidR="00000000" w:rsidDel="00000000" w:rsidP="00000000" w:rsidRDefault="00000000" w:rsidRPr="00000000" w14:paraId="00000041">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Travel may be required.</w:t>
      </w:r>
    </w:p>
    <w:p w:rsidR="00000000" w:rsidDel="00000000" w:rsidP="00000000" w:rsidRDefault="00000000" w:rsidRPr="00000000" w14:paraId="00000042">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Sitting, standing, and walking, sometimes for long periods.</w:t>
      </w:r>
    </w:p>
    <w:p w:rsidR="00000000" w:rsidDel="00000000" w:rsidP="00000000" w:rsidRDefault="00000000" w:rsidRPr="00000000" w14:paraId="00000043">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Occasional climbing, bending, lifting, pushing/pulling.</w:t>
      </w:r>
    </w:p>
    <w:p w:rsidR="00000000" w:rsidDel="00000000" w:rsidP="00000000" w:rsidRDefault="00000000" w:rsidRPr="00000000" w14:paraId="00000044">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Repetitive typing and exposure to a computer or laptop monitor, sometimes for long periods.</w:t>
      </w:r>
    </w:p>
    <w:p w:rsidR="00000000" w:rsidDel="00000000" w:rsidP="00000000" w:rsidRDefault="00000000" w:rsidRPr="00000000" w14:paraId="00000045">
      <w:pPr>
        <w:numPr>
          <w:ilvl w:val="0"/>
          <w:numId w:val="3"/>
        </w:numPr>
        <w:spacing w:after="0" w:line="240" w:lineRule="auto"/>
        <w:ind w:left="1080" w:right="450" w:hanging="360"/>
        <w:jc w:val="both"/>
        <w:rPr>
          <w:rFonts w:ascii="Calibri" w:cs="Calibri" w:eastAsia="Calibri" w:hAnsi="Calibri"/>
          <w:color w:val="000000"/>
          <w:sz w:val="22"/>
          <w:szCs w:val="22"/>
        </w:rPr>
      </w:pPr>
      <w:r w:rsidDel="00000000" w:rsidR="00000000" w:rsidRPr="00000000">
        <w:rPr>
          <w:color w:val="000000"/>
          <w:rtl w:val="0"/>
        </w:rPr>
        <w:t xml:space="preserve">Exposure to indoor and outdoor elements including, but not limited to, artificial light, natural light, sun exposure, recirculated air, natural air, wind, rain, snow, heat, cold, noise, vibration, etc.</w:t>
      </w:r>
    </w:p>
    <w:p w:rsidR="00000000" w:rsidDel="00000000" w:rsidP="00000000" w:rsidRDefault="00000000" w:rsidRPr="00000000" w14:paraId="00000046">
      <w:pPr>
        <w:spacing w:after="0" w:line="240" w:lineRule="auto"/>
        <w:ind w:left="1080" w:right="450" w:hanging="360"/>
        <w:jc w:val="both"/>
        <w:rPr>
          <w:color w:val="000000"/>
          <w:sz w:val="20"/>
          <w:szCs w:val="20"/>
        </w:rPr>
      </w:pPr>
      <w:r w:rsidDel="00000000" w:rsidR="00000000" w:rsidRPr="00000000">
        <w:rPr>
          <w:rtl w:val="0"/>
        </w:rPr>
      </w:r>
    </w:p>
    <w:sectPr>
      <w:headerReference r:id="rId7" w:type="default"/>
      <w:footerReference r:id="rId8" w:type="default"/>
      <w:pgSz w:h="15840" w:w="12240" w:orient="portrait"/>
      <w:pgMar w:bottom="720" w:top="720" w:left="720" w:right="720" w:header="720.0000000000001" w:footer="453.5433070866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335"/>
      </w:tabs>
      <w:spacing w:after="0" w:before="0" w:line="240" w:lineRule="auto"/>
      <w:ind w:left="45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 Description – Program Coordinator/Director</w:t>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leader="none" w:pos="468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2199132" cy="648462"/>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semiHidden w:val="1"/>
    <w:unhideWhenUsed w:val="1"/>
    <w:qFormat w:val="1"/>
    <w:rsid w:val="00A0736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A07367"/>
    <w:rPr>
      <w:rFonts w:asciiTheme="majorHAnsi" w:cstheme="majorBidi" w:eastAsiaTheme="majorEastAsia" w:hAnsiTheme="majorHAnsi"/>
      <w:color w:val="2f5496" w:themeColor="accent1" w:themeShade="0000BF"/>
      <w:sz w:val="26"/>
      <w:szCs w:val="26"/>
    </w:rPr>
  </w:style>
  <w:style w:type="character" w:styleId="Hyperlink">
    <w:name w:val="Hyperlink"/>
    <w:basedOn w:val="DefaultParagraphFont"/>
    <w:uiPriority w:val="99"/>
    <w:unhideWhenUsed w:val="1"/>
    <w:rsid w:val="009A6910"/>
    <w:rPr>
      <w:color w:val="0563c1" w:themeColor="hyperlink"/>
      <w:u w:val="single"/>
    </w:rPr>
  </w:style>
  <w:style w:type="character" w:styleId="UnresolvedMention">
    <w:name w:val="Unresolved Mention"/>
    <w:basedOn w:val="DefaultParagraphFont"/>
    <w:uiPriority w:val="99"/>
    <w:semiHidden w:val="1"/>
    <w:unhideWhenUsed w:val="1"/>
    <w:rsid w:val="009A6910"/>
    <w:rPr>
      <w:color w:val="605e5c"/>
      <w:shd w:color="auto" w:fill="e1dfdd" w:val="clear"/>
    </w:rPr>
  </w:style>
  <w:style w:type="paragraph" w:styleId="Header">
    <w:name w:val="header"/>
    <w:basedOn w:val="Normal"/>
    <w:link w:val="HeaderChar"/>
    <w:uiPriority w:val="99"/>
    <w:unhideWhenUsed w:val="1"/>
    <w:rsid w:val="001368F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68FE"/>
  </w:style>
  <w:style w:type="paragraph" w:styleId="Footer">
    <w:name w:val="footer"/>
    <w:basedOn w:val="Normal"/>
    <w:link w:val="FooterChar"/>
    <w:uiPriority w:val="99"/>
    <w:unhideWhenUsed w:val="1"/>
    <w:rsid w:val="001368F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68FE"/>
  </w:style>
  <w:style w:type="paragraph" w:styleId="ListParagraph">
    <w:name w:val="List Paragraph"/>
    <w:basedOn w:val="Normal"/>
    <w:uiPriority w:val="34"/>
    <w:qFormat w:val="1"/>
    <w:rsid w:val="00CA40F8"/>
    <w:pPr>
      <w:ind w:left="720"/>
      <w:contextualSpacing w:val="1"/>
    </w:pPr>
  </w:style>
  <w:style w:type="paragraph" w:styleId="NormalWeb">
    <w:name w:val="Normal (Web)"/>
    <w:basedOn w:val="Normal"/>
    <w:uiPriority w:val="99"/>
    <w:unhideWhenUsed w:val="1"/>
    <w:rsid w:val="003E76D8"/>
    <w:pPr>
      <w:spacing w:after="100" w:afterAutospacing="1" w:before="100" w:beforeAutospacing="1" w:line="240" w:lineRule="auto"/>
    </w:pPr>
    <w:rPr>
      <w:rFonts w:ascii="Times New Roman" w:cs="Times New Roman" w:eastAsia="Times New Roman" w:hAnsi="Times New Roman"/>
      <w:sz w:val="24"/>
      <w:szCs w:val="24"/>
      <w:lang w:eastAsia="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oUiCsGZ4PpjIDKmzE0HULkMYA==">CgMxLjAyCGguZ2pkZ3hzOAByITFwX3plSWZEcHBZNmt5d3NseUhpS2hQOEh4QjlKUTVuSg==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2022-02-11T00:56:00Z</dcterms:created>
  <dc:creator>Roberta B</dc:creator>
</cp:coreProperties>
</file>